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549A" w:rsidR="001B549A" w:rsidP="001B549A" w:rsidRDefault="001B549A" w14:paraId="004D86DE" w14:textId="77777777">
      <w:pPr>
        <w:spacing w:before="100" w:beforeAutospacing="1" w:after="100" w:afterAutospacing="1" w:line="300" w:lineRule="atLeast"/>
        <w:outlineLvl w:val="0"/>
        <w:rPr>
          <w:rFonts w:eastAsia="Times New Roman" w:cs="Segoe UI"/>
          <w:b/>
          <w:bCs/>
          <w:kern w:val="36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36"/>
          <w:sz w:val="24"/>
          <w:szCs w:val="24"/>
          <w:lang w:eastAsia="en-GB"/>
          <w14:ligatures w14:val="none"/>
        </w:rPr>
        <w:t>Bury Obesity Alliance – Terms of Reference (</w:t>
      </w:r>
      <w:proofErr w:type="spellStart"/>
      <w:r w:rsidRPr="001B549A">
        <w:rPr>
          <w:rFonts w:eastAsia="Times New Roman" w:cs="Segoe UI"/>
          <w:b/>
          <w:bCs/>
          <w:kern w:val="36"/>
          <w:sz w:val="24"/>
          <w:szCs w:val="24"/>
          <w:lang w:eastAsia="en-GB"/>
          <w14:ligatures w14:val="none"/>
        </w:rPr>
        <w:t>ToR</w:t>
      </w:r>
      <w:proofErr w:type="spellEnd"/>
      <w:r w:rsidRPr="001B549A">
        <w:rPr>
          <w:rFonts w:eastAsia="Times New Roman" w:cs="Segoe UI"/>
          <w:b/>
          <w:bCs/>
          <w:kern w:val="36"/>
          <w:sz w:val="24"/>
          <w:szCs w:val="24"/>
          <w:lang w:eastAsia="en-GB"/>
          <w14:ligatures w14:val="none"/>
        </w:rPr>
        <w:t>)</w:t>
      </w:r>
    </w:p>
    <w:p w:rsidRPr="001B549A" w:rsidR="001B549A" w:rsidP="001B549A" w:rsidRDefault="001B549A" w14:paraId="393B98A3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1. Purpose</w:t>
      </w:r>
    </w:p>
    <w:p w:rsidR="001B549A" w:rsidP="001B549A" w:rsidRDefault="001B549A" w14:paraId="2B69AB9E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The Bury Obesity Alliance brings together senior leaders across sectors to deliver a coordinated, whole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systems approach (WSA) to reducing obesity and improving population health in Bury.</w:t>
      </w:r>
    </w:p>
    <w:p w:rsidRPr="001B549A" w:rsidR="001B549A" w:rsidP="001B549A" w:rsidRDefault="001B549A" w14:paraId="3E5B8294" w14:textId="12A051AA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br/>
        <w:t>The Alliance exists to:</w:t>
      </w:r>
    </w:p>
    <w:p w:rsidRPr="001B549A" w:rsidR="001B549A" w:rsidP="001B549A" w:rsidRDefault="001B549A" w14:paraId="57AD3611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Align with Health and Wellbeing Board priorities and strategic outcomes</w:t>
      </w:r>
    </w:p>
    <w:p w:rsidRPr="001B549A" w:rsidR="001B549A" w:rsidP="001B549A" w:rsidRDefault="001B549A" w14:paraId="2AFFFCE6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Address the environmental, social, behavioural and economic drivers of obesity through multi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sector collaboration</w:t>
      </w:r>
    </w:p>
    <w:p w:rsidRPr="001B549A" w:rsidR="001B549A" w:rsidP="001B549A" w:rsidRDefault="001B549A" w14:paraId="3995CB69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Strengthen prevention, early intervention, healthy environments and equitable access to weight management services across the life course</w:t>
      </w:r>
    </w:p>
    <w:p w:rsidRPr="001B549A" w:rsidR="001B549A" w:rsidP="001B549A" w:rsidRDefault="001B549A" w14:paraId="42A95C67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 Objectives</w:t>
      </w:r>
    </w:p>
    <w:p w:rsidRPr="001B549A" w:rsidR="001B549A" w:rsidP="001B549A" w:rsidRDefault="001B549A" w14:paraId="764AAC6A" w14:textId="77777777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2.1 Strategic Leadership</w:t>
      </w:r>
    </w:p>
    <w:p w:rsidRPr="001B549A" w:rsidR="001B549A" w:rsidP="001B549A" w:rsidRDefault="001B549A" w14:paraId="29C545E9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Provide coordinated governance and oversight of local, regional and national obesity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related workstreams, including planning, education, transport, health, business and the community sector.</w:t>
      </w:r>
    </w:p>
    <w:p w:rsidRPr="001B549A" w:rsidR="001B549A" w:rsidP="001B549A" w:rsidRDefault="001B549A" w14:paraId="1017C899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Ensure Bury’s approach aligns with evidence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based national policy and best practice.</w:t>
      </w:r>
    </w:p>
    <w:p w:rsidRPr="001B549A" w:rsidR="001B549A" w:rsidP="001B549A" w:rsidRDefault="001B549A" w14:paraId="7B775DF6" w14:textId="77777777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2.2 System Integration &amp; Collaboration</w:t>
      </w:r>
    </w:p>
    <w:p w:rsidRPr="001B549A" w:rsidR="001B549A" w:rsidP="001B549A" w:rsidRDefault="001B549A" w14:paraId="2D5C920A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Build integrated pathways across primary care, public health, NHS services, community providers and voluntary sector organisations.</w:t>
      </w:r>
    </w:p>
    <w:p w:rsidRPr="001B549A" w:rsidR="001B549A" w:rsidP="001B549A" w:rsidRDefault="001B549A" w14:paraId="535B6438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Bring together services such as NDPP, SWMS, Active Practice, commercial weight management, parks/green spaces, and social prescribing.</w:t>
      </w:r>
    </w:p>
    <w:p w:rsidRPr="001B549A" w:rsidR="001B549A" w:rsidP="001B549A" w:rsidRDefault="001B549A" w14:paraId="7420A955" w14:textId="77777777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2.3 Data, Insight &amp; Intelligence</w:t>
      </w:r>
    </w:p>
    <w:p w:rsidRPr="001B549A" w:rsidR="001B549A" w:rsidP="001B549A" w:rsidRDefault="001B549A" w14:paraId="240D1EC9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Monitor prevalence, trends and inequalities in adults and children using Fingertips, NCMP and JSNA data.</w:t>
      </w:r>
    </w:p>
    <w:p w:rsidRPr="001B549A" w:rsidR="001B549A" w:rsidP="001B549A" w:rsidRDefault="001B549A" w14:paraId="2662D711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Use geodemographic insights to understand place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based variation and target resources effectively.</w:t>
      </w:r>
    </w:p>
    <w:p w:rsidRPr="001B549A" w:rsidR="001B549A" w:rsidP="001B549A" w:rsidRDefault="001B549A" w14:paraId="38E17D0B" w14:textId="77777777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2.4 Environmental &amp; Policy Change</w:t>
      </w:r>
    </w:p>
    <w:p w:rsidRPr="001B549A" w:rsidR="001B549A" w:rsidP="001B549A" w:rsidRDefault="001B549A" w14:paraId="3D86EEFB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Lead policies that create healthy weight environments—hot food takeaway restrictions, licensing matrices, healthy advertising, active travel and healthy town centre initiatives.</w:t>
      </w:r>
    </w:p>
    <w:p w:rsidRPr="001B549A" w:rsidR="001B549A" w:rsidP="001B549A" w:rsidRDefault="001B549A" w14:paraId="7C8AE0CE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lastRenderedPageBreak/>
        <w:t>Work with planning and regeneration to embed health into spatial planning through tools such as the Healthy Systems SPD.</w:t>
      </w:r>
    </w:p>
    <w:p w:rsidRPr="001B549A" w:rsidR="001B549A" w:rsidP="001B549A" w:rsidRDefault="001B549A" w14:paraId="76DF45EE" w14:textId="77777777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2.5 Priority Setting &amp; Action Planning</w:t>
      </w:r>
    </w:p>
    <w:p w:rsidRPr="001B549A" w:rsidR="001B549A" w:rsidP="001B549A" w:rsidRDefault="001B549A" w14:paraId="6E8AA87B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Identify cross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sector priorities, coordinate thematic actions and nominate leads (e.g., environment, community engagement, data).</w:t>
      </w:r>
    </w:p>
    <w:p w:rsidRPr="001B549A" w:rsidR="001B549A" w:rsidP="001B549A" w:rsidRDefault="001B549A" w14:paraId="586E5B9C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Ensure alignment with wider prevention strategies including food strategy, physical activity strategy and early years development.</w:t>
      </w:r>
    </w:p>
    <w:p w:rsidRPr="001B549A" w:rsidR="001B549A" w:rsidP="001B549A" w:rsidRDefault="001B549A" w14:paraId="1CBD634A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3. Membership</w:t>
      </w:r>
    </w:p>
    <w:p w:rsidRPr="001B549A" w:rsidR="001B549A" w:rsidP="001B549A" w:rsidRDefault="001B549A" w14:paraId="2896CBC6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Membership reflects the whole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systems nature of obesity and includes senior leaders from:</w:t>
      </w:r>
    </w:p>
    <w:p w:rsidRPr="001B549A" w:rsidR="001B549A" w:rsidP="001B549A" w:rsidRDefault="001B549A" w14:paraId="3C14461E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Public Health (Chair)</w:t>
      </w:r>
    </w:p>
    <w:p w:rsidRPr="001B549A" w:rsidR="001B549A" w:rsidP="001B549A" w:rsidRDefault="001B549A" w14:paraId="70D2C8E8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Primary Care and PCNs</w:t>
      </w:r>
    </w:p>
    <w:p w:rsidRPr="001B549A" w:rsidR="001B549A" w:rsidP="001B549A" w:rsidRDefault="001B549A" w14:paraId="61726E94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NHS Provider Trusts</w:t>
      </w:r>
    </w:p>
    <w:p w:rsidRPr="001B549A" w:rsidR="001B549A" w:rsidP="001B549A" w:rsidRDefault="001B549A" w14:paraId="7E091F2B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Planning, Transport and Regeneration</w:t>
      </w:r>
    </w:p>
    <w:p w:rsidRPr="001B549A" w:rsidR="001B549A" w:rsidP="001B549A" w:rsidRDefault="001B549A" w14:paraId="3EFDBB0B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Education and Early Years</w:t>
      </w:r>
    </w:p>
    <w:p w:rsidRPr="001B549A" w:rsidR="001B549A" w:rsidP="001B549A" w:rsidRDefault="001B549A" w14:paraId="26FD69BE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Leisure, Parks and Greenspaces</w:t>
      </w:r>
    </w:p>
    <w:p w:rsidRPr="001B549A" w:rsidR="001B549A" w:rsidP="001B549A" w:rsidRDefault="001B549A" w14:paraId="62CE6235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Community, Voluntary and Faith Sector</w:t>
      </w:r>
    </w:p>
    <w:p w:rsidRPr="001B549A" w:rsidR="001B549A" w:rsidP="001B549A" w:rsidRDefault="001B549A" w14:paraId="229A7056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Local businesses and food partnerships</w:t>
      </w:r>
    </w:p>
    <w:p w:rsidRPr="001B549A" w:rsidR="001B549A" w:rsidP="001B549A" w:rsidRDefault="001B549A" w14:paraId="19D447FF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Social prescribing and community wellbeing teams</w:t>
      </w:r>
    </w:p>
    <w:p w:rsidRPr="001B549A" w:rsidR="001B549A" w:rsidP="001B549A" w:rsidRDefault="001B549A" w14:paraId="7FDAB050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Membership should be at a senior managerial or director level to ensure authority for decision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making and resource alignment.</w:t>
      </w:r>
    </w:p>
    <w:p w:rsidRPr="001B549A" w:rsidR="001B549A" w:rsidP="001B549A" w:rsidRDefault="001B549A" w14:paraId="03AAF37D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4. Responsibilities of Members</w:t>
      </w:r>
    </w:p>
    <w:p w:rsidRPr="001B549A" w:rsidR="001B549A" w:rsidP="001B549A" w:rsidRDefault="001B549A" w14:paraId="504BB0CA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Members commit to:</w:t>
      </w:r>
    </w:p>
    <w:p w:rsidRPr="001B549A" w:rsidR="001B549A" w:rsidP="001B549A" w:rsidRDefault="001B549A" w14:paraId="02CA1FEF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Act as system leaders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within their organisations to embed obesity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related priorities and drive change.</w:t>
      </w:r>
    </w:p>
    <w:p w:rsidRPr="001B549A" w:rsidR="001B549A" w:rsidP="001B549A" w:rsidRDefault="001B549A" w14:paraId="1F37D28B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Share insights, resources and intelligence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to strengthen collective impact.</w:t>
      </w:r>
    </w:p>
    <w:p w:rsidRPr="001B549A" w:rsidR="001B549A" w:rsidP="001B549A" w:rsidRDefault="001B549A" w14:paraId="3B94D340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Support joint commissioning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, co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design and scaling of effective interventions.</w:t>
      </w:r>
    </w:p>
    <w:p w:rsidRPr="001B549A" w:rsidR="001B549A" w:rsidP="001B549A" w:rsidRDefault="001B549A" w14:paraId="577903EF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Enable effective referral pathways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and integration of local, regional and national offers into routine practice.</w:t>
      </w:r>
    </w:p>
    <w:p w:rsidRPr="001B549A" w:rsidR="001B549A" w:rsidP="001B549A" w:rsidRDefault="001B549A" w14:paraId="5898BED1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Identify opportunities for policy influence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, advocacy and partnership development.</w:t>
      </w:r>
    </w:p>
    <w:p w:rsidRPr="001B549A" w:rsidR="001B549A" w:rsidP="001B549A" w:rsidRDefault="001B549A" w14:paraId="76DD2D57" w14:textId="7777777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Ensure equity and inclusion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across all actions, with focus on communities experiencing the highest burden.</w:t>
      </w:r>
    </w:p>
    <w:p w:rsidRPr="001B549A" w:rsidR="001B549A" w:rsidP="001B549A" w:rsidRDefault="001B549A" w14:paraId="1E216582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5. Governance</w:t>
      </w:r>
    </w:p>
    <w:p w:rsidRPr="001B549A" w:rsidR="001B549A" w:rsidP="001B549A" w:rsidRDefault="001B549A" w14:paraId="023FEC4B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The Alliance reports into Bury’s Health and Wellbeing Board and contributes to wider prevention and place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based transformation programmes.</w:t>
      </w:r>
    </w:p>
    <w:p w:rsidRPr="001B549A" w:rsidR="001B549A" w:rsidP="001B549A" w:rsidRDefault="001B549A" w14:paraId="6958B855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lastRenderedPageBreak/>
        <w:t>Task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and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finish groups may be established for specific thematic areas (e.g., healthy environment, early years, active travel).</w:t>
      </w:r>
    </w:p>
    <w:p w:rsidRPr="001B549A" w:rsidR="001B549A" w:rsidP="001B549A" w:rsidRDefault="001B549A" w14:paraId="0BA492D7" w14:textId="7777777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Decision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making is consensus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noBreakHyphen/>
        <w:t>based, supported by evidence and aligned with shared strategic priorities.</w:t>
      </w:r>
    </w:p>
    <w:p w:rsidRPr="001B549A" w:rsidR="001B549A" w:rsidP="001B549A" w:rsidRDefault="001B549A" w14:paraId="43A1F32F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6. Meetings</w:t>
      </w:r>
    </w:p>
    <w:p w:rsidRPr="001B549A" w:rsidR="001B549A" w:rsidP="001B549A" w:rsidRDefault="001B549A" w14:paraId="36FB2AF1" w14:textId="66832AD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The Alliance meets </w:t>
      </w: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bi</w:t>
      </w: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noBreakHyphen/>
      </w:r>
      <w:r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annually.</w:t>
      </w:r>
    </w:p>
    <w:p w:rsidRPr="001B549A" w:rsidR="001B549A" w:rsidP="001B549A" w:rsidRDefault="001B549A" w14:paraId="5CAB235C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Meetings include updates on data insights, system changes, partner activities and progress against priority actions.</w:t>
      </w:r>
    </w:p>
    <w:p w:rsidRPr="001B549A" w:rsidR="001B549A" w:rsidP="001B549A" w:rsidRDefault="001B549A" w14:paraId="2C786906" w14:textId="7777777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Each meeting will conclude with agreed next steps and allocation of leads.</w:t>
      </w:r>
    </w:p>
    <w:p w:rsidRPr="001B549A" w:rsidR="001B549A" w:rsidP="001B549A" w:rsidRDefault="001B549A" w14:paraId="2261D489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7. Deliverables</w:t>
      </w:r>
    </w:p>
    <w:p w:rsidRPr="001B549A" w:rsidR="001B549A" w:rsidP="001B549A" w:rsidRDefault="001B549A" w14:paraId="1E235EF1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The following outputs will be overseen by the Alliance:</w:t>
      </w:r>
    </w:p>
    <w:p w:rsidRPr="001B549A" w:rsidR="001B549A" w:rsidP="001B549A" w:rsidRDefault="001B549A" w14:paraId="4DFE0EDA" w14:textId="2D653A3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A coordinated </w:t>
      </w: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WSA action plan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/ dashboard 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for Bury.</w:t>
      </w:r>
    </w:p>
    <w:p w:rsidRPr="001B549A" w:rsidR="001B549A" w:rsidP="001B549A" w:rsidRDefault="001B549A" w14:paraId="268CB017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Annual </w:t>
      </w: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health intelligence summary</w:t>
      </w: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on obesity and inequalities.</w:t>
      </w:r>
    </w:p>
    <w:p w:rsidRPr="001B549A" w:rsidR="001B549A" w:rsidP="001B549A" w:rsidRDefault="001B549A" w14:paraId="4CB12737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Policy recommendations to improve healthy food environments and physical activity opportunities.</w:t>
      </w:r>
    </w:p>
    <w:p w:rsidRPr="001B549A" w:rsidR="001B549A" w:rsidP="001B549A" w:rsidRDefault="001B549A" w14:paraId="433A53E7" w14:textId="7777777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Progress dashboards, KPI monitoring and outcome evaluation framework.</w:t>
      </w:r>
    </w:p>
    <w:p w:rsidRPr="001B549A" w:rsidR="001B549A" w:rsidP="001B549A" w:rsidRDefault="001B549A" w14:paraId="2FB1A67A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  <w:t>8. Review</w:t>
      </w:r>
    </w:p>
    <w:p w:rsidRPr="001B549A" w:rsidR="001B549A" w:rsidP="001B549A" w:rsidRDefault="001B549A" w14:paraId="4D4C5CD4" w14:textId="7777777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The </w:t>
      </w:r>
      <w:proofErr w:type="spellStart"/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ToR</w:t>
      </w:r>
      <w:proofErr w:type="spellEnd"/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will be reviewed annually to reflect:</w:t>
      </w:r>
    </w:p>
    <w:p w:rsidRPr="001B549A" w:rsidR="001B549A" w:rsidP="001B549A" w:rsidRDefault="001B549A" w14:paraId="059207F0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Emerging data and trends in Bury’s obesity profile.</w:t>
      </w:r>
    </w:p>
    <w:p w:rsidRPr="001B549A" w:rsidR="001B549A" w:rsidP="001B549A" w:rsidRDefault="001B549A" w14:paraId="4E472A46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National policy updates.</w:t>
      </w:r>
    </w:p>
    <w:p w:rsidRPr="001B549A" w:rsidR="001B549A" w:rsidP="001B549A" w:rsidRDefault="001B549A" w14:paraId="1B2DA017" w14:textId="7777777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1B549A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Local system changes, new priorities or programme developments.</w:t>
      </w:r>
    </w:p>
    <w:p w:rsidRPr="001B549A" w:rsidR="004D4352" w:rsidRDefault="004D4352" w14:paraId="60509EA1" w14:textId="77777777">
      <w:pPr>
        <w:rPr>
          <w:sz w:val="24"/>
          <w:szCs w:val="24"/>
        </w:rPr>
      </w:pPr>
    </w:p>
    <w:sectPr w:rsidRPr="001B549A" w:rsidR="004D4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CED"/>
    <w:multiLevelType w:val="multilevel"/>
    <w:tmpl w:val="19A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5B53"/>
    <w:multiLevelType w:val="multilevel"/>
    <w:tmpl w:val="A31E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22165"/>
    <w:multiLevelType w:val="multilevel"/>
    <w:tmpl w:val="9AD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1C5A"/>
    <w:multiLevelType w:val="multilevel"/>
    <w:tmpl w:val="E168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42A96"/>
    <w:multiLevelType w:val="multilevel"/>
    <w:tmpl w:val="EAA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0358D"/>
    <w:multiLevelType w:val="multilevel"/>
    <w:tmpl w:val="250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518B2"/>
    <w:multiLevelType w:val="multilevel"/>
    <w:tmpl w:val="128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618DA"/>
    <w:multiLevelType w:val="multilevel"/>
    <w:tmpl w:val="35D8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B3825"/>
    <w:multiLevelType w:val="multilevel"/>
    <w:tmpl w:val="304E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4303A"/>
    <w:multiLevelType w:val="multilevel"/>
    <w:tmpl w:val="9C0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3280"/>
    <w:multiLevelType w:val="multilevel"/>
    <w:tmpl w:val="1EE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26D1E"/>
    <w:multiLevelType w:val="multilevel"/>
    <w:tmpl w:val="C736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708015">
    <w:abstractNumId w:val="7"/>
  </w:num>
  <w:num w:numId="2" w16cid:durableId="973949298">
    <w:abstractNumId w:val="10"/>
  </w:num>
  <w:num w:numId="3" w16cid:durableId="70083036">
    <w:abstractNumId w:val="6"/>
  </w:num>
  <w:num w:numId="4" w16cid:durableId="413480225">
    <w:abstractNumId w:val="1"/>
  </w:num>
  <w:num w:numId="5" w16cid:durableId="1778597519">
    <w:abstractNumId w:val="9"/>
  </w:num>
  <w:num w:numId="6" w16cid:durableId="1408459455">
    <w:abstractNumId w:val="3"/>
  </w:num>
  <w:num w:numId="7" w16cid:durableId="656419425">
    <w:abstractNumId w:val="0"/>
  </w:num>
  <w:num w:numId="8" w16cid:durableId="1329674697">
    <w:abstractNumId w:val="11"/>
  </w:num>
  <w:num w:numId="9" w16cid:durableId="72167813">
    <w:abstractNumId w:val="2"/>
  </w:num>
  <w:num w:numId="10" w16cid:durableId="1850370510">
    <w:abstractNumId w:val="8"/>
  </w:num>
  <w:num w:numId="11" w16cid:durableId="1376538537">
    <w:abstractNumId w:val="4"/>
  </w:num>
  <w:num w:numId="12" w16cid:durableId="181475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9A"/>
    <w:rsid w:val="00021AC2"/>
    <w:rsid w:val="001223DE"/>
    <w:rsid w:val="001B549A"/>
    <w:rsid w:val="001E146F"/>
    <w:rsid w:val="004D4352"/>
    <w:rsid w:val="00736C31"/>
    <w:rsid w:val="007B6C9C"/>
    <w:rsid w:val="00C4761F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83"/>
  <w15:chartTrackingRefBased/>
  <w15:docId w15:val="{32953379-AE8A-47E2-B6BD-BFAFC3DA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573</Words>
  <Characters>3812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Obesity Alliance (Terms of Reference)</dc:title>
  <dc:subject>
  </dc:subject>
  <dc:creator>Buggie, Lee</dc:creator>
  <cp:keywords>
  </cp:keywords>
  <dc:description>
  </dc:description>
  <cp:lastModifiedBy>Matt Peluch</cp:lastModifiedBy>
  <cp:revision>1</cp:revision>
  <dcterms:created xsi:type="dcterms:W3CDTF">2026-01-19T13:55:00Z</dcterms:created>
  <dcterms:modified xsi:type="dcterms:W3CDTF">2026-05-19T14:11:05Z</dcterms:modified>
</cp:coreProperties>
</file>